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C2147A" w14:textId="77777777" w:rsidR="002170CE" w:rsidRPr="005F38C7" w:rsidRDefault="002170CE" w:rsidP="002170C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34E3BCC" w14:textId="77777777" w:rsidR="002170CE" w:rsidRDefault="002170CE">
      <w:pPr>
        <w:pStyle w:val="Normal0"/>
        <w:rPr>
          <w:rFonts w:ascii="Segoe UI" w:eastAsia="Segoe UI" w:hAnsi="Segoe UI"/>
          <w:sz w:val="20"/>
          <w:shd w:val="clear" w:color="auto" w:fill="D3D3D3"/>
        </w:rPr>
      </w:pPr>
    </w:p>
    <w:p w14:paraId="67DAA8EB" w14:textId="627450D7" w:rsidR="00417CE3" w:rsidRDefault="00042044">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[8.39% Coverage]</w:t>
      </w:r>
    </w:p>
    <w:p w14:paraId="4A8F22CD" w14:textId="77777777" w:rsidR="00417CE3" w:rsidRDefault="00417CE3">
      <w:pPr>
        <w:pStyle w:val="Normal0"/>
        <w:rPr>
          <w:rFonts w:ascii="Segoe UI" w:eastAsia="Segoe UI" w:hAnsi="Segoe UI"/>
          <w:sz w:val="20"/>
          <w:shd w:val="clear" w:color="auto" w:fill="D3D3D3"/>
        </w:rPr>
      </w:pPr>
    </w:p>
    <w:p w14:paraId="7036EDBC"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1 - 3.38% Coverage</w:t>
      </w:r>
    </w:p>
    <w:p w14:paraId="064B2848" w14:textId="77777777" w:rsidR="00417CE3" w:rsidRDefault="00417CE3">
      <w:pPr>
        <w:pStyle w:val="Normal0"/>
        <w:rPr>
          <w:rFonts w:ascii="Segoe UI" w:eastAsia="Segoe UI" w:hAnsi="Segoe UI"/>
          <w:color w:val="000000"/>
          <w:sz w:val="20"/>
          <w:shd w:val="clear" w:color="auto" w:fill="D3D3D3"/>
        </w:rPr>
      </w:pPr>
    </w:p>
    <w:p w14:paraId="0C5503B0" w14:textId="77777777" w:rsidR="00417CE3" w:rsidRDefault="0004204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Registering with a veterinary practice and implementing their advice regarding the preventive and therapeutic healthcare needs of your pet.</w:t>
      </w:r>
    </w:p>
    <w:p w14:paraId="347B2CE3" w14:textId="77777777" w:rsidR="00417CE3" w:rsidRDefault="00417CE3">
      <w:pPr>
        <w:pStyle w:val="Normal0"/>
        <w:rPr>
          <w:rFonts w:ascii="Segoe UI" w:eastAsia="Segoe UI" w:hAnsi="Segoe UI"/>
          <w:color w:val="333333"/>
          <w:sz w:val="20"/>
        </w:rPr>
      </w:pPr>
    </w:p>
    <w:p w14:paraId="7475D1E9"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2 - 5.01% Coverage</w:t>
      </w:r>
    </w:p>
    <w:p w14:paraId="6702C27D" w14:textId="77777777" w:rsidR="00417CE3" w:rsidRDefault="00417CE3">
      <w:pPr>
        <w:pStyle w:val="Normal0"/>
        <w:rPr>
          <w:rFonts w:ascii="Segoe UI" w:eastAsia="Segoe UI" w:hAnsi="Segoe UI"/>
          <w:color w:val="000000"/>
          <w:sz w:val="20"/>
          <w:shd w:val="clear" w:color="auto" w:fill="D3D3D3"/>
        </w:rPr>
      </w:pPr>
    </w:p>
    <w:p w14:paraId="6FEC3682" w14:textId="77777777" w:rsidR="00417CE3" w:rsidRDefault="000420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Before taking on a pet it is important to understand the likely costs of owning an animal for its whole lifetime, which includes routine veterinary care and making provision for unexpected healthcare costs.</w:t>
      </w:r>
    </w:p>
    <w:p w14:paraId="53F41827" w14:textId="77777777" w:rsidR="00417CE3" w:rsidRDefault="00417CE3">
      <w:pPr>
        <w:pStyle w:val="Normal0"/>
        <w:rPr>
          <w:rFonts w:ascii="Segoe UI" w:eastAsia="Segoe UI" w:hAnsi="Segoe UI"/>
          <w:color w:val="333333"/>
          <w:sz w:val="20"/>
        </w:rPr>
      </w:pPr>
    </w:p>
    <w:p w14:paraId="564F84FB" w14:textId="77777777" w:rsidR="00417CE3" w:rsidRDefault="00042044">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[0.98% Coverage]</w:t>
      </w:r>
    </w:p>
    <w:p w14:paraId="43AD71D7" w14:textId="77777777" w:rsidR="00417CE3" w:rsidRDefault="00417CE3">
      <w:pPr>
        <w:pStyle w:val="Normal0"/>
        <w:rPr>
          <w:rFonts w:ascii="Segoe UI" w:eastAsia="Segoe UI" w:hAnsi="Segoe UI"/>
          <w:sz w:val="20"/>
          <w:shd w:val="clear" w:color="auto" w:fill="D3D3D3"/>
        </w:rPr>
      </w:pPr>
    </w:p>
    <w:p w14:paraId="6FF52B15"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2B82A6A3" w14:textId="77777777" w:rsidR="00417CE3" w:rsidRDefault="00417CE3">
      <w:pPr>
        <w:pStyle w:val="Normal0"/>
        <w:rPr>
          <w:rFonts w:ascii="Segoe UI" w:eastAsia="Segoe UI" w:hAnsi="Segoe UI"/>
          <w:color w:val="000000"/>
          <w:sz w:val="20"/>
          <w:shd w:val="clear" w:color="auto" w:fill="D3D3D3"/>
        </w:rPr>
      </w:pPr>
    </w:p>
    <w:p w14:paraId="4E3F852B" w14:textId="77777777" w:rsidR="00417CE3" w:rsidRDefault="00042044">
      <w:pPr>
        <w:pStyle w:val="Normal0"/>
        <w:rPr>
          <w:rFonts w:ascii="Segoe UI" w:eastAsia="Segoe UI" w:hAnsi="Segoe UI"/>
          <w:sz w:val="20"/>
        </w:rPr>
      </w:pPr>
      <w:r>
        <w:rPr>
          <w:rFonts w:ascii="Segoe UI" w:eastAsia="Segoe UI" w:hAnsi="Segoe UI"/>
          <w:sz w:val="20"/>
        </w:rPr>
        <w:t>you would be able to afford the cost of routine and unexpected veterinary treatment, or the cost of pet health insurance.</w:t>
      </w:r>
    </w:p>
    <w:p w14:paraId="75E4A72C" w14:textId="77777777" w:rsidR="00417CE3" w:rsidRDefault="00417CE3">
      <w:pPr>
        <w:pStyle w:val="Normal0"/>
        <w:rPr>
          <w:rFonts w:ascii="Segoe UI" w:eastAsia="Segoe UI" w:hAnsi="Segoe UI"/>
          <w:sz w:val="20"/>
        </w:rPr>
      </w:pPr>
    </w:p>
    <w:p w14:paraId="5FEE3A0B"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2 - 0.37% Coverage</w:t>
      </w:r>
    </w:p>
    <w:p w14:paraId="5135A9F6" w14:textId="77777777" w:rsidR="00417CE3" w:rsidRDefault="00417CE3">
      <w:pPr>
        <w:pStyle w:val="Normal0"/>
        <w:rPr>
          <w:rFonts w:ascii="Segoe UI" w:eastAsia="Segoe UI" w:hAnsi="Segoe UI"/>
          <w:color w:val="000000"/>
          <w:sz w:val="20"/>
          <w:shd w:val="clear" w:color="auto" w:fill="D3D3D3"/>
        </w:rPr>
      </w:pPr>
    </w:p>
    <w:p w14:paraId="12C626C6" w14:textId="77777777" w:rsidR="00417CE3" w:rsidRDefault="00042044">
      <w:pPr>
        <w:pStyle w:val="Normal0"/>
        <w:rPr>
          <w:rFonts w:ascii="Segoe UI" w:eastAsia="Segoe UI" w:hAnsi="Segoe UI"/>
          <w:sz w:val="20"/>
        </w:rPr>
      </w:pPr>
      <w:r>
        <w:rPr>
          <w:rFonts w:ascii="Segoe UI" w:eastAsia="Segoe UI" w:hAnsi="Segoe UI"/>
          <w:sz w:val="20"/>
        </w:rPr>
        <w:t>Dogs are vulnerable to a range of infectious diseases and other illnesses. They need protection from serious infections, which can be provided by vaccination. Like us, dogs benefit from routine health care.</w:t>
      </w:r>
    </w:p>
    <w:p w14:paraId="56CA3CB1" w14:textId="77777777" w:rsidR="00417CE3" w:rsidRDefault="00417CE3">
      <w:pPr>
        <w:pStyle w:val="Normal0"/>
        <w:rPr>
          <w:rFonts w:ascii="Segoe UI" w:eastAsia="Segoe UI" w:hAnsi="Segoe UI"/>
          <w:sz w:val="20"/>
        </w:rPr>
      </w:pPr>
    </w:p>
    <w:p w14:paraId="27872613"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3 - 0.39% Coverage</w:t>
      </w:r>
    </w:p>
    <w:p w14:paraId="06CC5D3B" w14:textId="77777777" w:rsidR="00417CE3" w:rsidRDefault="00417CE3">
      <w:pPr>
        <w:pStyle w:val="Normal0"/>
        <w:rPr>
          <w:rFonts w:ascii="Segoe UI" w:eastAsia="Segoe UI" w:hAnsi="Segoe UI"/>
          <w:color w:val="000000"/>
          <w:sz w:val="20"/>
          <w:shd w:val="clear" w:color="auto" w:fill="D3D3D3"/>
        </w:rPr>
      </w:pPr>
    </w:p>
    <w:p w14:paraId="692147FE" w14:textId="77777777" w:rsidR="00417CE3" w:rsidRDefault="00042044">
      <w:pPr>
        <w:pStyle w:val="Normal0"/>
        <w:rPr>
          <w:rFonts w:ascii="Segoe UI" w:eastAsia="Segoe UI" w:hAnsi="Segoe UI"/>
          <w:sz w:val="20"/>
        </w:rPr>
      </w:pPr>
      <w:r>
        <w:rPr>
          <w:rFonts w:ascii="Segoe UI" w:eastAsia="Segoe UI" w:hAnsi="Segoe UI"/>
          <w:sz w:val="20"/>
        </w:rPr>
        <w:t>Routine preventive healthcare, such as vaccination and treatments to control parasites (e.g. fleas and worms), as well as any current health problems your dog may have, is an essential part of keeping your dog healthy.</w:t>
      </w:r>
    </w:p>
    <w:p w14:paraId="3CD3D7E1" w14:textId="77777777" w:rsidR="00417CE3" w:rsidRDefault="00417CE3">
      <w:pPr>
        <w:pStyle w:val="Normal0"/>
        <w:rPr>
          <w:rFonts w:ascii="Segoe UI" w:eastAsia="Segoe UI" w:hAnsi="Segoe UI"/>
          <w:sz w:val="20"/>
        </w:rPr>
      </w:pPr>
    </w:p>
    <w:p w14:paraId="260DAF34" w14:textId="77777777" w:rsidR="00417CE3" w:rsidRDefault="00042044">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[3.74% Coverage]</w:t>
      </w:r>
    </w:p>
    <w:p w14:paraId="760716E8" w14:textId="77777777" w:rsidR="00417CE3" w:rsidRDefault="00417CE3">
      <w:pPr>
        <w:pStyle w:val="Normal0"/>
        <w:rPr>
          <w:rFonts w:ascii="Segoe UI" w:eastAsia="Segoe UI" w:hAnsi="Segoe UI"/>
          <w:sz w:val="20"/>
          <w:shd w:val="clear" w:color="auto" w:fill="D3D3D3"/>
        </w:rPr>
      </w:pPr>
    </w:p>
    <w:p w14:paraId="0906CB41" w14:textId="77777777" w:rsidR="00417CE3" w:rsidRDefault="0004204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1 - 3.74% Coverage</w:t>
      </w:r>
    </w:p>
    <w:p w14:paraId="64B03196" w14:textId="77777777" w:rsidR="00417CE3" w:rsidRDefault="00417CE3">
      <w:pPr>
        <w:pStyle w:val="Normal0"/>
        <w:rPr>
          <w:rFonts w:ascii="Segoe UI" w:eastAsia="Segoe UI" w:hAnsi="Segoe UI"/>
          <w:color w:val="000000"/>
          <w:sz w:val="20"/>
          <w:shd w:val="clear" w:color="auto" w:fill="D3D3D3"/>
        </w:rPr>
      </w:pPr>
    </w:p>
    <w:p w14:paraId="566B3171" w14:textId="77777777" w:rsidR="00417CE3" w:rsidRDefault="00042044">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Your vet will advise you on worming, flea control, vaccinations and any other health issues</w:t>
      </w:r>
    </w:p>
    <w:p w14:paraId="69548FBE" w14:textId="77777777" w:rsidR="00417CE3" w:rsidRDefault="00417CE3">
      <w:pPr>
        <w:pStyle w:val="Normal0"/>
        <w:rPr>
          <w:rFonts w:ascii="Segoe UI" w:eastAsia="Segoe UI" w:hAnsi="Segoe UI"/>
          <w:color w:val="000000"/>
          <w:sz w:val="20"/>
        </w:rPr>
      </w:pPr>
    </w:p>
    <w:p w14:paraId="6C1B681A" w14:textId="77777777" w:rsidR="00417CE3" w:rsidRDefault="00417CE3">
      <w:pPr>
        <w:pStyle w:val="Normal0"/>
        <w:rPr>
          <w:rFonts w:ascii="Segoe UI" w:eastAsia="Segoe UI" w:hAnsi="Segoe UI"/>
          <w:color w:val="000000"/>
          <w:sz w:val="20"/>
        </w:rPr>
      </w:pPr>
    </w:p>
    <w:sectPr w:rsidR="00417CE3">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A6825"/>
    <w:multiLevelType w:val="singleLevel"/>
    <w:tmpl w:val="2FD6A83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58A03088"/>
    <w:multiLevelType w:val="singleLevel"/>
    <w:tmpl w:val="25769B90"/>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1716152786">
    <w:abstractNumId w:val="1"/>
  </w:num>
  <w:num w:numId="2" w16cid:durableId="1589075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17CE3"/>
    <w:rsid w:val="002170CE"/>
    <w:rsid w:val="00417CE3"/>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E048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2026-07-15T14:50:00Z</dcterms:created>
  <dcterms:modified xsi:type="dcterms:W3CDTF">2026-07-15T14:50:00Z</dcterms:modified>
</cp:coreProperties>
</file>